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Plan pracy z plastyki do programu nauczania „Do dzieła!”. Klasa V</w:t>
      </w:r>
    </w:p>
    <w:p>
      <w:pPr>
        <w:pStyle w:val="NormalWeb"/>
        <w:spacing w:beforeAutospacing="0" w:before="0" w:afterAutospacing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tbl>
      <w:tblPr>
        <w:tblW w:w="14657" w:type="dxa"/>
        <w:jc w:val="left"/>
        <w:tblInd w:w="1" w:type="dxa"/>
        <w:tblLayout w:type="fixed"/>
        <w:tblCellMar>
          <w:top w:w="57" w:type="dxa"/>
          <w:left w:w="57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474"/>
        <w:gridCol w:w="991"/>
        <w:gridCol w:w="3828"/>
        <w:gridCol w:w="3402"/>
        <w:gridCol w:w="3402"/>
        <w:gridCol w:w="1559"/>
      </w:tblGrid>
      <w:tr>
        <w:trPr>
          <w:tblHeader w:val="true"/>
          <w:trHeight w:val="364" w:hRule="exact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Numer </w:t>
              <w:br/>
              <w:t>i temat lekcji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wstpniesformatowany"/>
              <w:widowControl w:val="false"/>
              <w:ind w:left="-248" w:firstLine="248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spacing w:before="240" w:after="0"/>
              <w:contextualSpacing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Tekstwstpniesformatowany"/>
              <w:widowControl w:val="false"/>
              <w:spacing w:before="240" w:after="0"/>
              <w:contextualSpacing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Odniesienia</w:t>
            </w:r>
          </w:p>
          <w:p>
            <w:pPr>
              <w:pStyle w:val="Tekstwstpniesformatowany"/>
              <w:widowControl w:val="false"/>
              <w:spacing w:before="120" w:after="120"/>
              <w:contextualSpacing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 podstawy</w:t>
            </w:r>
          </w:p>
          <w:p>
            <w:pPr>
              <w:pStyle w:val="Tekstwstpniesformatowany"/>
              <w:widowControl w:val="false"/>
              <w:spacing w:before="120" w:after="120"/>
              <w:contextualSpacing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programowej</w:t>
            </w:r>
          </w:p>
        </w:tc>
      </w:tr>
      <w:tr>
        <w:trPr>
          <w:tblHeader w:val="true"/>
          <w:trHeight w:val="695" w:hRule="exact"/>
        </w:trPr>
        <w:tc>
          <w:tcPr>
            <w:tcW w:w="1474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28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blHeader w:val="true"/>
          <w:trHeight w:val="332" w:hRule="exact"/>
        </w:trPr>
        <w:tc>
          <w:tcPr>
            <w:tcW w:w="147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2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. i </w:t>
            </w:r>
            <w:r>
              <w:rPr>
                <w:rFonts w:ascii="Times New Roman" w:hAnsi="Times New Roman"/>
                <w:b/>
              </w:rPr>
              <w:t>2.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ABC sztuki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8"/>
                <w:tab w:val="left" w:pos="226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>
              <w:rPr>
                <w:rFonts w:ascii="Times New Roman" w:hAnsi="Times New Roman"/>
                <w:i/>
              </w:rPr>
              <w:t>kompozycja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kontrast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scenografia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ekspozycja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eksponat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zabytek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dobro kultury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pomnik historii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kustosz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konserwator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kurator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wernisaż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biennale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triennale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festiwale i targi sztuki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powiązania między różnymi dziedzinami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sztuki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miejsca gromadzące dzieła sztuki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wydarzenia artystyczne służące prezentacji dzieł sztuki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przykłady powiązań między sztukami plastycznymi a innymi dziedzinami sztuki,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miejsca gromadzące dzieła sztuki,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w dowolnej technice pracę na określony temat.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kilka nazw wydarzeń artystycznych odbywających się w kraju lub na świecie,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kim są kustosz, konserwator, kurator,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ilustrację do utworu muzycznego, wykorzystując możliwości wyrazu stwarzane przez różnorodne linie, plamy i barwy.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>
        <w:trPr>
          <w:trHeight w:val="2683" w:hRule="atLeast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Walor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8"/>
                <w:tab w:val="left" w:pos="226" w:leader="none"/>
              </w:tabs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 </w:t>
            </w:r>
            <w:r>
              <w:rPr>
                <w:rFonts w:ascii="Times New Roman" w:hAnsi="Times New Roman"/>
                <w:i/>
              </w:rPr>
              <w:t>walor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sposoby zmieniania waloru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walor w rysunku i malarstwie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czym jest walor,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sposoby zmieniania waloru,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w swojej pracy barwy zróżnicowane walorowo.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walor w działaniach plastycznych odpowiednio do tematu i charakteru pracy,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wybraną reprodukcję dzieła pod kątem zastosowanych zróżnicowań walorowych,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opisuje wpływ waloru na wymowę dzieła na podstawie reprodukcji obrazu oraz własnej pracy,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wybrane dzieła pod kątem zastosowanych walorów barw.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>
        <w:trPr>
          <w:trHeight w:val="811" w:hRule="atLeast"/>
        </w:trPr>
        <w:tc>
          <w:tcPr>
            <w:tcW w:w="14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5.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Gama barwna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>
              <w:rPr>
                <w:rFonts w:ascii="Times New Roman" w:hAnsi="Times New Roman"/>
                <w:i/>
              </w:rPr>
              <w:t>gama barwna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gama monochromatyczna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kolor lokalny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tonacja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rodzaje gam barwnych: ciepła, zimna, wąska, szeroka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znaczenie gamy barwnej i tonacji w pracach plastycznych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czynniki wpływające na odbiór barw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czym jest gama barwna,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i charakteryzuje rodzaje gam barwnych,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tłumaczy, czym jest kolor lokalny, i wskazuje kilka przykładów w najbliższym otoczeniu,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czym jest tonacja,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gamę barwną i tonację wybranych obrazów,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w wybranej gamie barwnej.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przykłady różnych rodzajów gamy barwnej z najbliższego otoczenia,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gamy barwne i tonacje dwóch wybranych reprodukcji dzieł malarskich,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wybraną reprodukcję dzieła pod kątem zastosowanej gamy barwnej,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ocenia wpływ zastosowanej tonacji na nastrój i wymowę dzieła na podstawie reprodukcji obrazu oraz własnej pracy,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czynniki wpływające na odbiór barw,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w działaniach plastycznych różne gamy barwne i tonacje.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>
        <w:trPr>
          <w:trHeight w:val="1918" w:hRule="atLeast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Kontrasty kolorystyczne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>
              <w:rPr>
                <w:rFonts w:ascii="Times New Roman" w:hAnsi="Times New Roman"/>
                <w:i/>
              </w:rPr>
              <w:t>kontrast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ekspresja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rodzaje kontrastów kolorystycznych: </w:t>
            </w:r>
            <w:r>
              <w:rPr>
                <w:rFonts w:ascii="Times New Roman" w:hAnsi="Times New Roman"/>
                <w:i/>
              </w:rPr>
              <w:t>walorowy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temperaturowy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z zastosowaniem różnych kontrastów barwnych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tłumaczy, na czym polega kontrast barwny,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rozróżnia i rozpoznaje na reprodukcjach różnorodne kontrasty kolorystyczne,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/>
            </w:pPr>
            <w:r>
              <w:rPr>
                <w:sz w:val="20"/>
                <w:szCs w:val="20"/>
              </w:rPr>
              <w:t>- posługuje się wybranym kontrastem barwnym w działaniach plastycznych,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różnorodne rodzaje kontrastów barwnych w działaniach plastycznych,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z wyobraźni pracę plastyczną w wybranej technice, twórczo interpretując zadanie.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>
        <w:trPr>
          <w:trHeight w:val="2809" w:hRule="atLeast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8.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Dwa style w sztuce średniowiecza: romański i gotycki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>
              <w:rPr>
                <w:rFonts w:ascii="Times New Roman" w:hAnsi="Times New Roman"/>
                <w:i/>
              </w:rPr>
              <w:t>styl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romanizm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gotyk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kontrapost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miniatura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inicjał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portal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tapiseria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relikwiarz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łuk półkolisty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łuk ostry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tryptyk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maswerk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Piękna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Madonna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pieta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ołtarz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szafiasty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monstrancja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witraż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softHyphen/>
            </w:r>
            <w:r>
              <w:rPr>
                <w:rFonts w:ascii="Times New Roman" w:hAnsi="Times New Roman"/>
              </w:rPr>
              <w:t>- ramy czasowe romanizmu i gotyku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malarstwo, rzeźba, architektura romanizmu i gotyku – cechy charakterystyczne, najważniejsze informacje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sztuka średniowieczna w muzeach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sytuuje epokę średniowiecza w czasie,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cechy wytworów sztuki średniowiecznej,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przykłady dzieł sztuki romańskiej i gotyckiej,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 wybranej technice plastycznej pracę inspirowaną sztuką średniowiecza.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ramy czasowe okresu romańskiego i gotyckiego w sztuce,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rozpoznaje typowe cechy wytworów sztuki średniowiecznej,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przykłady wytworów sztuki romańskiej i gotyckiej z dziedziny malarstwa, rzeźby i architektury,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 określonej technice plastycznej pracę inspirowaną sztuką średniowiecza, twórczo interpretując temat,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znaczenie stylu w sztuce.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>
        <w:trPr>
          <w:trHeight w:val="527" w:hRule="atLeast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Tworzę przez cały rok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 Scenografia na Narodowe Święto Niepodległości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sztuki użytkowej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estetyczne kształtowanie otoczenia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ekstwstpniesformatowany"/>
              <w:widowControl w:val="false"/>
              <w:tabs>
                <w:tab w:val="clear" w:pos="708"/>
                <w:tab w:val="left" w:pos="1331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kolejne etapy swojej pracy,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element dekoracyjny, korzystając z podanych propozycji,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projektuje i tworzy dekorację według własnego pomysłu, twórczo wykorzystując możliwości wyrazu stwarzane przez różnorodne linie, plamy, barwy i kształty,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różne techniki i narzędzia plastyczne,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materiałów,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dba o estetyczne i staranne wykonanie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>
        <w:trPr>
          <w:trHeight w:val="1236" w:hRule="atLeast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  <w:r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11.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Faktura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>
              <w:rPr>
                <w:rFonts w:ascii="Times New Roman" w:hAnsi="Times New Roman"/>
                <w:i/>
              </w:rPr>
              <w:t>faktura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frotaż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impast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rodzaje faktur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uzyskiwanie różnego rodzaju powierzchni w rysunku, malarstwie i rzeźbie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rola faktury w różnych dziedzinach sztuki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technika frotażu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z zastosowaniem różnych faktur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wyjaśnia, czym jest faktura,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określa rodzaje różnych powierzchni na przykładach z najbliższego otoczenia,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podaje poznane przykłady otrzymywania faktury w działaniach plastycznych,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przykłady faktury w rysunku, malarstwie i rzeźbie,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uzyskuje w pracy fakturę poprzez odciśnięcie przedmiotu, zastosowanie frotażu lub użycie form o określonych powierzchniach,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wybraną reprodukcję dzieła pod kątem zastosowanej faktury,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faktury dwóch wybranych reprodukcji dzieł malarskich lub rzeźbiarskich,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ocenia wpływ faktury na nastrój i wymowę dzieła na podstawie reprodukcji obrazu oraz własnej pracy,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tworzy z wyobraźni pracę plastyczną, twórczo wykorzystując możliwości wyrazu stwarzane przez różnorodne faktury,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różnice w fakturach uzyskanych w różnego typu działaniach plastycznych,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czemu służy stosowanie faktury w rysunku, malarstwie i rzeźbie.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>
        <w:trPr>
          <w:trHeight w:val="2913" w:hRule="atLeast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  <w:r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13.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Kształt, forma, bryła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>
              <w:rPr>
                <w:rFonts w:ascii="Times New Roman" w:hAnsi="Times New Roman"/>
                <w:i/>
              </w:rPr>
              <w:t>kształt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forma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bryła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karykatura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rodzaje form: naturalne i sztuczne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funkcje form sztucznych: użytkowa i estetyczna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typy brył: zamknięte i otwarte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przestrzenne w sztuce współczesnej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(formy przestrzennej) z zastosowaniem różnych kształtów, form i brył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czym jest forma,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wyodrębnia i określa kształty przedmiotów z najbliższego otoczenia,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zaznacza w działaniach plastycznych kształty przedmiotów o prostej budowie,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tłumaczy, jaka jest różnica między formą płaską a przestrzenną,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wybrane formy w działaniach plastycznych.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funkcję formy w sztuce,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tłumaczy</w:t>
            </w:r>
            <w:r>
              <w:rPr>
                <w:rFonts w:ascii="Times New Roman" w:hAnsi="Times New Roman"/>
              </w:rPr>
              <w:t>, czym się różni forma przestrzenna od rzeźby,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formy dwóch wybranych reprodukcji dzieł malarskich lub rzeźbiarskich,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ocenia wpływ zastosowanych kształtów lub brył na nastrój i wymowę dzieła na podstawie reprodukcji obrazu lub rzeźby oraz własnej pracy,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formę jako środek wyrazu plastycznego w działaniach twórczych.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>
        <w:trPr>
          <w:trHeight w:val="3324" w:hRule="atLeast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Proporcje i kontrasty form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proporcje i kontrasty form w sztuce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wpływ formy na postrzeganie dzieła sztuki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z zastosowaniem kontrastowych form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tłumaczy, na czym polega kontrast form w dziele sztuki,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czym są proporcje form w dziele sztuki,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posługuje się kontrastem form w działaniach plastycznych,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ocenia wpływ proporcji lub kontrastów form na nastrój i wymowę dzieła na podstawie reprodukcji oraz własnej pracy,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wybrane dzieła pod kątem zastosowanych proporcji lub kontrastów form,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kontrastowo lub proporcjonalnie zestawionych form,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różnorodne rodzaje kontrastów form w działaniach plastycznych,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>
        <w:trPr>
          <w:trHeight w:val="1094" w:hRule="atLeast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Proporcje form w sztuce renesansu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 xml:space="preserve">- termin </w:t>
            </w:r>
            <w:r>
              <w:rPr>
                <w:rFonts w:ascii="Times New Roman" w:hAnsi="Times New Roman"/>
                <w:i/>
              </w:rPr>
              <w:t>odrodzenie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czasowe sztuki renesansu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form w sztuce renesansowej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malarstwo, rzeźba, architektura renesansu – cechy charakterystyczne, najważniejsze informacje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sztuka renesansowa w muzeach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sytuuje epokę w czasie,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cechy wytworów sztuki renesansowej,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przykłady dzieł sztuki renesansowej,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 wybranej technice plastycznej pracę inspirowaną sztuką renesansu.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ramy czasowe epoki,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rozpoznaje typowe cechy wytworów sztuki renesansowej,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przykłady wytworów sztuki renesansu z dziedziny malarstwa, rzeźby i architektury,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 określonej technice plastycznej pracę inspirowaną sztuką odrodzenia, twórczo interpretując temat.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>
        <w:trPr>
          <w:trHeight w:val="527" w:hRule="atLeast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Tworzę przez cały rok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 Dekoracja na Boże Narodzenie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sztuki użytkowej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estetyczne kształtowanie otoczenia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ekstwstpniesformatowany"/>
              <w:widowControl w:val="false"/>
              <w:tabs>
                <w:tab w:val="clear" w:pos="708"/>
                <w:tab w:val="left" w:pos="1331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kolejne etapy swojej pracy,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element dekoracyjny, korzystając z podanych propozycji,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projektuje i tworzy dekorację według własnego pomysłu, twórczo wykorzystując możliwości wyrazu stwarzane przez różnorodne linie, plamy, barwy i kształty,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różne techniki i narzędzia plastyczne,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materiałów,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dba o estetyczne i staranne wykonanie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>
        <w:trPr>
          <w:trHeight w:val="1918" w:hRule="atLeast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Kompozycja centralna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>
              <w:rPr>
                <w:rFonts w:ascii="Times New Roman" w:hAnsi="Times New Roman"/>
                <w:i/>
              </w:rPr>
              <w:t>kompozycja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kompozycja centralna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akcent plastyczny</w:t>
            </w:r>
          </w:p>
          <w:p>
            <w:pPr>
              <w:pStyle w:val="Tekstwstpniesformatowany"/>
              <w:widowControl w:val="false"/>
              <w:tabs>
                <w:tab w:val="clear" w:pos="708"/>
                <w:tab w:val="left" w:pos="296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elementy kompozycji dzieła sztuki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znaczenie kompozycji w sztuce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cechy kompozycji centralnej i sposoby jej tworzenia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czym jest kompozycja,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przykłady kompozycji centralnej w najbliższym otoczeniu,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rozpoznaje kompozycję centralną w dziele sztuki,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zasady tworzenia kompozycji centralnej w działaniach plastycznych.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przedstawia rolę kompozycji jako środka wyrazu plastycznego,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cechy kompozycji centralnej na przykładzie wybranej reprodukcji obrazu,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czym jest akcent plastyczny,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w dziele akcent plastyczny,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kompozycję centralną i akcent plastyczny w działaniach twórczych.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</w:tc>
      </w:tr>
      <w:tr>
        <w:trPr>
          <w:trHeight w:val="2899" w:hRule="atLeast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18.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19.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Kompozycja symetryczna i asymetryczna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>
              <w:rPr>
                <w:rFonts w:ascii="Times New Roman" w:hAnsi="Times New Roman"/>
                <w:i/>
              </w:rPr>
              <w:t>kompozycja symetryczna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kompozycja asymetryczna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cechy kompozycji symetrycznej i asymetrycznej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sposoby tworzenia oraz funkcja w dziele plastycznym kompozycji symetrycznej i asymetrycznej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o kompozycji asymetrycznej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niektóre cechy kompozycji symetrycznej i asymetrycznej,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przykłady kompozycji symetrycznej w najbliższym otoczeniu,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rozpoznaje układy symetryczne i asymetryczne na płaszczyźnie oraz w przestrzeni,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kompozycję symetryczną i asymetryczną za pomocą poznanych środków wyrazu,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kompozycją symetryczną i asymetryczną,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cechy kompozycji symetrycznej i asymetrycznej na przykładzie wybranych reprodukcji,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wybrane obrazy pod kątem zastosowanej kompozycji,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twórczo stosuje kompozycję symetryczną i asymetryczną w działaniach plastycznych,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>
        <w:trPr/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20.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21.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Kompozycja otwarta i zamknięta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>
              <w:rPr>
                <w:rFonts w:ascii="Times New Roman" w:hAnsi="Times New Roman"/>
                <w:i/>
              </w:rPr>
              <w:t>kompozycja otwarta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kompozycja zamknięta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cechy kompozycji otwartej i zamkniętej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sposoby tworzenia oraz funkcja w dziele plastycznym kompozycji otwartej i zamkniętej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cechy kompozycji otwartej i zamkniętej,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przykłady kompozycji otwartej i zamkniętej w najbliższym otoczeniu,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rodzaj kompozycji wybranych dzieł malarskich,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kompozycję otwartą i zamkniętą w działaniach plastycznych.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kompozycją otwartą i zamkniętą,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przedstawia rolę kompozycji jako środka wyrazu plastycznego,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wybrane reprodukcje dzieł pod kątem zastosowanej kompozycji,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 twórczy sposób stosuje odpowiednie środki wyrazu plastycznego do ukazania kompozycji otwartej i zamkniętej,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kompozycję otwartą i zamkniętą na płaszczyźnie z zastosowaniem wybranej techniki.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</w:tc>
      </w:tr>
      <w:tr>
        <w:trPr>
          <w:trHeight w:val="3068" w:hRule="atLeast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22.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23.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Kompozycja statyczna i dynamiczna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>
              <w:rPr>
                <w:rFonts w:ascii="Times New Roman" w:hAnsi="Times New Roman"/>
                <w:i/>
              </w:rPr>
              <w:t>kompozycja statyczna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kompozycja dynamiczna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cechy kompozycji statycznej i dynamicznej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sposoby tworzenia oraz funkcja w dziele plastycznym kompozycji statycznej i dynamicznej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o kompozycji dynamicznej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cechy kompozycji statycznej i dynamicznej,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przykłady kompozycji statycznej i dynamicznej w najbliższym otoczeniu,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elementy i układy tworzące kompozycję dynamiczną i statyczną,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przykłady kompozycji statycznej i dynamicznej w reprodukcjach wybranych dzieł,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kompozycję dynamiczną za pomocą poznanych środków wyrazu,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kompozycją statyczną i dynamiczną,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na płaszczyźnie kompozycję dynamiczną z zastosowaniem wybranej techniki plastycznej,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wybrane reprodukcje pod kątem zastosowanej kompozycji,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twórczo wykorzystuje różnorodne techniki i środki wyrazu do tworzenia kompozycji statycznej i dynamicznej,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>
        <w:trPr>
          <w:trHeight w:val="2158" w:hRule="atLeast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24.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Kompozycja dynamiczna w sztuce baroku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tabs>
                <w:tab w:val="clear" w:pos="708"/>
                <w:tab w:val="left" w:pos="2928" w:leader="none"/>
              </w:tabs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>
              <w:rPr>
                <w:rFonts w:ascii="Times New Roman" w:hAnsi="Times New Roman"/>
                <w:i/>
              </w:rPr>
              <w:t>porcelana</w:t>
            </w:r>
          </w:p>
          <w:p>
            <w:pPr>
              <w:pStyle w:val="Tekstwstpniesformatowany"/>
              <w:widowControl w:val="false"/>
              <w:tabs>
                <w:tab w:val="clear" w:pos="708"/>
                <w:tab w:val="left" w:pos="292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czasowe sztuki baroku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kompozycji w sztuce baroku</w:t>
            </w:r>
          </w:p>
          <w:p>
            <w:pPr>
              <w:pStyle w:val="Tekstwstpniesformatowany"/>
              <w:widowControl w:val="false"/>
              <w:tabs>
                <w:tab w:val="clear" w:pos="708"/>
                <w:tab w:val="left" w:pos="292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malarstwo, rzeźba, architektura baroku – cechy charakterystyczne, najważniejsze informacje</w:t>
            </w:r>
          </w:p>
          <w:p>
            <w:pPr>
              <w:pStyle w:val="Tekstwstpniesformatowany"/>
              <w:widowControl w:val="false"/>
              <w:tabs>
                <w:tab w:val="clear" w:pos="708"/>
                <w:tab w:val="left" w:pos="292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sztuka barokowa w muzeach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sytuuje epokę w czasie,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cechy wytworów sztuki barokowej,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przykłady dzieł sztuki baroku,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 wybranej technice plastycznej pracę inspirowaną sztuką baroku.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ramy czasowe epoki,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rozpoznaje typowe cechy wytworów sztuki barokowej,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przykłady wytworów sztuki baroku z dziedziny malarstwa, rzeźby i architektury,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 określonej technice plastycznej pracę inspirowaną sztuką baroku, twórczo interpretując temat.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>
            <w:pPr>
              <w:pStyle w:val="Tekstwstpniesformatowany"/>
              <w:widowControl w:val="false"/>
              <w:tabs>
                <w:tab w:val="clear" w:pos="708"/>
                <w:tab w:val="left" w:pos="594" w:leader="none"/>
                <w:tab w:val="center" w:pos="751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ab/>
              <w:t>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>
        <w:trPr>
          <w:trHeight w:val="2180" w:hRule="atLeast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Kompozycja statyczna w sztuce klasycyzmu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czasowe sztuki klasycyzmu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kompozycji w sztuce klasycyzmu</w:t>
            </w:r>
          </w:p>
          <w:p>
            <w:pPr>
              <w:pStyle w:val="Tekstwstpniesformatowany"/>
              <w:widowControl w:val="false"/>
              <w:tabs>
                <w:tab w:val="clear" w:pos="708"/>
                <w:tab w:val="left" w:pos="67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malarstwo, rzeźba, architektura klasycyzmu – cechy charakterystyczne, najważniejsze informacje</w:t>
            </w:r>
          </w:p>
          <w:p>
            <w:pPr>
              <w:pStyle w:val="Tekstwstpniesformatowany"/>
              <w:widowControl w:val="false"/>
              <w:tabs>
                <w:tab w:val="clear" w:pos="708"/>
                <w:tab w:val="left" w:pos="292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sztuka klasycystyczna w muzeach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sytuuje epokę w czasie,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cechy wytworów sztuki klasycystycznej,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przykłady dzieł sztuki klasycyzmu,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 wybranej technice plastycznej pracę inspirowaną sztuką klasycyzmu.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ramy czasowe epoki,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rozpoznaje typowe cechy wytworów sztuki klasycyzmu,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przykłady wytworów sztuki klasycyzmu z dziedziny malarstwa, rzeźby i architektury,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 określonej technice plastycznej pracę inspirowaną sztuką klasycyzmu, twórczo interpretując temat.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>
        <w:trPr>
          <w:trHeight w:val="527" w:hRule="atLeast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26.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Tworzę przez cały rok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 Dekoracja na Wielkanoc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sztuki użytkowej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estetyczne kształtowanie otoczenia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ekstwstpniesformatowany"/>
              <w:widowControl w:val="false"/>
              <w:tabs>
                <w:tab w:val="clear" w:pos="708"/>
                <w:tab w:val="left" w:pos="1331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kolejne etapy swojej pracy,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element dekoracyjny, korzystając z podanych propozycji,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projektuje i tworzy dekorację według własnego pomysłu, twórczo wykorzystując możliwości wyrazu stwarzane przez różnorodne linie, plamy, barwy i kształty,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różne techniki i narzędzia plastyczne,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materiałów,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dba o estetyczne i staranne wykonanie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>
        <w:trPr>
          <w:trHeight w:val="1094" w:hRule="atLeast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27.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28.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Kompozycja rytmiczna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tabs>
                <w:tab w:val="clear" w:pos="708"/>
                <w:tab w:val="left" w:pos="1331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 </w:t>
            </w:r>
            <w:r>
              <w:rPr>
                <w:rFonts w:ascii="Times New Roman" w:hAnsi="Times New Roman"/>
                <w:i/>
              </w:rPr>
              <w:t>kompozycja rytmiczna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cechy kompozycji rytmicznej</w:t>
            </w:r>
          </w:p>
          <w:p>
            <w:pPr>
              <w:pStyle w:val="Tekstwstpniesformatowany"/>
              <w:widowControl w:val="false"/>
              <w:tabs>
                <w:tab w:val="clear" w:pos="708"/>
                <w:tab w:val="left" w:pos="1331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sposoby tworzenia kompozycji rytmicznej oraz jej funkcja w dziele plastycznym</w:t>
            </w:r>
          </w:p>
          <w:p>
            <w:pPr>
              <w:pStyle w:val="Tekstwstpniesformatowany"/>
              <w:widowControl w:val="false"/>
              <w:tabs>
                <w:tab w:val="clear" w:pos="708"/>
                <w:tab w:val="left" w:pos="1331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o kompozycji rytmicznej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układy rytmiczne w najbliższym otoczeniu,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rozpoznaje kompozycję rytmiczną w dziele sztuki,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czym się charakteryzuje kompozycja rytmiczna,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na płaszczyźnie układy z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zastosowaniem kompozycji rytmicznej,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wybraną reprodukcję obrazu pod kątem zastosowanej kompozycji rytmicznej,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przykłady kompozycji rytmicznej w wybranych dziełach,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wyjaśnia, jakie zjawiska można przedstawić na płaszczyźnie </w:t>
            </w:r>
            <w:r>
              <w:rPr>
                <w:rFonts w:ascii="Times New Roman" w:hAnsi="Times New Roman"/>
                <w:color w:val="000000"/>
              </w:rPr>
              <w:t>z zastosowaniem</w:t>
            </w:r>
            <w:r>
              <w:rPr>
                <w:rFonts w:ascii="Times New Roman" w:hAnsi="Times New Roman"/>
                <w:color w:val="C00000"/>
              </w:rPr>
              <w:t xml:space="preserve"> </w:t>
            </w:r>
            <w:r>
              <w:rPr>
                <w:rFonts w:ascii="Times New Roman" w:hAnsi="Times New Roman"/>
              </w:rPr>
              <w:t>kompozycji rytmicznej,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>
        <w:trPr>
          <w:trHeight w:val="1721" w:hRule="atLeast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29.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Układy form w naturze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tabs>
                <w:tab w:val="clear" w:pos="708"/>
                <w:tab w:val="left" w:pos="1331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podobieństwo układów form naturalnych i kompozycji dzieł sztuki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układy form naturalnych jako inspiracja dla dzieł sztuki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przykłady różnych układów form w naturze,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inspirowaną formami naturalnymi.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podobieństwa między różnymi kompozycjami dzieł sztuki a układami form naturalnych,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dokumentację fotograficzną, filmową lub rysunkową układów widocznych w formach naturalnych i sztucznych.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>
        <w:trPr>
          <w:trHeight w:val="527" w:hRule="atLeast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30.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Tworzę przez cały rok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 Dekoracja na Dzień Ziemi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sztuki użytkowej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estetyczne kształtowanie otoczenia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kolejne etapy swojej pracy,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element dekoracyjny, korzystając z podanych propozycji,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projektuje i tworzy dekorację według własnego pomysłu, twórczo wykorzystując możliwości wyrazu stwarzane przez różnorodne linie, plamy, barwy i kształty,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stosuje różne techniki i narzędzia plastyczne,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materiałów,</w:t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dba o estetyczne i staranne wykonanie</w:t>
            </w:r>
          </w:p>
          <w:p>
            <w:pPr>
              <w:pStyle w:val="Tekstwstpniesformatowan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</w:tbl>
    <w:p>
      <w:pPr>
        <w:pStyle w:val="NormalWeb"/>
        <w:spacing w:beforeAutospacing="0" w:before="0" w:afterAutospacing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Web"/>
        <w:spacing w:beforeAutospacing="0" w:before="0" w:afterAutospacing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Opracowanie: Bożena Ozga-Morawska</w:t>
      </w:r>
    </w:p>
    <w:p>
      <w:pPr>
        <w:pStyle w:val="NormalWeb"/>
        <w:spacing w:beforeAutospacing="0" w:before="0" w:afterAutospacing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Adaptacja do podstawy programowej z 2014 r.: Ewa Kozyra</w:t>
      </w:r>
    </w:p>
    <w:p>
      <w:pPr>
        <w:pStyle w:val="NormalWeb"/>
        <w:spacing w:beforeAutospacing="0" w:before="0" w:afterAutospacing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Adaptacja do podstawy programowej z 2017 r.: Marta Ipczyńska, Natalia Mrozkowiak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792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ec7923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c7923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ec7923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c7923"/>
    <w:rPr>
      <w:rFonts w:ascii="Tahoma" w:hAnsi="Tahoma" w:eastAsia="Calibri" w:cs="Tahoma"/>
      <w:sz w:val="16"/>
      <w:szCs w:val="16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c792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c7923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c7923"/>
    <w:rPr>
      <w:rFonts w:ascii="Times New Roman" w:hAnsi="Times New Roman" w:eastAsia="Calibri" w:cs="Times New Roman"/>
      <w:b/>
      <w:bCs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ec792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qFormat/>
    <w:rsid w:val="00ec7923"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Tekstwstpniesformatowany" w:customStyle="1">
    <w:name w:val="Tekst wstępnie sformatowany"/>
    <w:basedOn w:val="Normal"/>
    <w:qFormat/>
    <w:rsid w:val="00ec7923"/>
    <w:pPr>
      <w:widowControl w:val="false"/>
      <w:suppressAutoHyphens w:val="true"/>
    </w:pPr>
    <w:rPr>
      <w:rFonts w:ascii="Times" w:hAnsi="Times" w:eastAsia="Times New Roman"/>
      <w:sz w:val="20"/>
      <w:szCs w:val="20"/>
    </w:rPr>
  </w:style>
  <w:style w:type="paragraph" w:styleId="Zawartotabeli" w:customStyle="1">
    <w:name w:val="Zawartość tabeli"/>
    <w:basedOn w:val="Tretekstu"/>
    <w:qFormat/>
    <w:rsid w:val="00ec7923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c792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nhideWhenUsed/>
    <w:rsid w:val="00ec792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c7923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c792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c7923"/>
    <w:pPr/>
    <w:rPr>
      <w:b/>
      <w:bCs/>
    </w:rPr>
  </w:style>
  <w:style w:type="paragraph" w:styleId="Revision">
    <w:name w:val="Revision"/>
    <w:uiPriority w:val="99"/>
    <w:semiHidden/>
    <w:qFormat/>
    <w:rsid w:val="00ec792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C877-0C0E-478E-AC57-870D0B01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Application>LibreOffice/7.0.0.3$Windows_X86_64 LibreOffice_project/8061b3e9204bef6b321a21033174034a5e2ea88e</Application>
  <Pages>6</Pages>
  <Words>2529</Words>
  <Characters>15773</Characters>
  <CharactersWithSpaces>17847</CharactersWithSpaces>
  <Paragraphs>465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2017-10-25T11:27:00Z</dcterms:created>
  <dc:creator>Justyna Dobrowolska</dc:creator>
  <dc:description/>
  <dc:language>pl-PL</dc:language>
  <cp:lastModifiedBy>Justyna Dobrowolska</cp:lastModifiedBy>
  <dcterms:modified xsi:type="dcterms:W3CDTF">2018-06-04T12:21:00Z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